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294F" w14:textId="20BB0BCA" w:rsidR="008658FB" w:rsidRPr="00DB7C1E" w:rsidRDefault="00205FCC" w:rsidP="00205FCC">
      <w:pPr>
        <w:jc w:val="center"/>
        <w:rPr>
          <w:b/>
          <w:bCs/>
        </w:rPr>
      </w:pPr>
      <w:r w:rsidRPr="00DB7C1E">
        <w:rPr>
          <w:b/>
          <w:bCs/>
        </w:rPr>
        <w:t>DICHIARAZIONE SOSTITUTIVA</w:t>
      </w:r>
    </w:p>
    <w:p w14:paraId="0E55981C" w14:textId="10D72E94" w:rsidR="00DB7C1E" w:rsidRDefault="00DB7C1E" w:rsidP="00DB7C1E">
      <w:pPr>
        <w:jc w:val="both"/>
        <w:rPr>
          <w:b/>
          <w:bCs/>
        </w:rPr>
      </w:pPr>
      <w:r w:rsidRPr="00DB7C1E">
        <w:rPr>
          <w:b/>
          <w:bCs/>
        </w:rPr>
        <w:t>Avviso di selezione per la nomina di n. 3 componenti della</w:t>
      </w:r>
      <w:r>
        <w:rPr>
          <w:b/>
          <w:bCs/>
        </w:rPr>
        <w:t xml:space="preserve"> </w:t>
      </w:r>
      <w:r w:rsidRPr="00DB7C1E">
        <w:rPr>
          <w:b/>
          <w:bCs/>
        </w:rPr>
        <w:t xml:space="preserve">Commissione giudicatrice per la gara europea a procedura aperta </w:t>
      </w:r>
      <w:r w:rsidR="007720E0">
        <w:rPr>
          <w:b/>
          <w:bCs/>
        </w:rPr>
        <w:t xml:space="preserve">per l’affidamento </w:t>
      </w:r>
      <w:r w:rsidRPr="00DB7C1E">
        <w:rPr>
          <w:b/>
          <w:bCs/>
        </w:rPr>
        <w:t>dei</w:t>
      </w:r>
      <w:r>
        <w:rPr>
          <w:b/>
          <w:bCs/>
        </w:rPr>
        <w:t xml:space="preserve"> </w:t>
      </w:r>
      <w:r w:rsidRPr="00DB7C1E">
        <w:rPr>
          <w:b/>
          <w:bCs/>
        </w:rPr>
        <w:t>servizi di sviluppo e realizzazione, manutenzione evolutiva (MEV),</w:t>
      </w:r>
      <w:r>
        <w:rPr>
          <w:b/>
          <w:bCs/>
        </w:rPr>
        <w:t xml:space="preserve"> </w:t>
      </w:r>
      <w:r w:rsidRPr="00DB7C1E">
        <w:rPr>
          <w:b/>
          <w:bCs/>
        </w:rPr>
        <w:t>manutenzione adeguativa-correttiva (MAC), help-desk e hosting delle</w:t>
      </w:r>
      <w:r>
        <w:rPr>
          <w:b/>
          <w:bCs/>
        </w:rPr>
        <w:t xml:space="preserve"> </w:t>
      </w:r>
      <w:r w:rsidRPr="00DB7C1E">
        <w:rPr>
          <w:b/>
          <w:bCs/>
        </w:rPr>
        <w:t>Piattaforme Informatiche di FONDIR</w:t>
      </w:r>
    </w:p>
    <w:p w14:paraId="5834B7B2" w14:textId="77777777" w:rsidR="00547D92" w:rsidRPr="008E5F96" w:rsidRDefault="00547D92" w:rsidP="00205FCC">
      <w:pPr>
        <w:jc w:val="center"/>
        <w:rPr>
          <w:b/>
          <w:bCs/>
          <w:u w:val="single"/>
        </w:rPr>
      </w:pPr>
    </w:p>
    <w:p w14:paraId="2DAE6655" w14:textId="0BF3414C" w:rsidR="00205FCC" w:rsidRPr="008E5F96" w:rsidRDefault="00205FCC" w:rsidP="00205FCC">
      <w:pPr>
        <w:jc w:val="both"/>
      </w:pPr>
      <w:r w:rsidRPr="008E5F96">
        <w:t xml:space="preserve">Il/La sottoscritto/a _________________________________________________ nato/a </w:t>
      </w:r>
      <w:r w:rsidR="00F94DAE">
        <w:t xml:space="preserve">a </w:t>
      </w:r>
      <w:r w:rsidRPr="008E5F96">
        <w:t>_____________________ il</w:t>
      </w:r>
      <w:r w:rsidR="00DB7C1E">
        <w:t xml:space="preserve"> </w:t>
      </w:r>
      <w:r w:rsidRPr="008E5F96">
        <w:t>____________ e residente in _______________________________ Via ________________</w:t>
      </w:r>
      <w:r w:rsidR="00DB7C1E">
        <w:t xml:space="preserve"> </w:t>
      </w:r>
      <w:r w:rsidRPr="008E5F96">
        <w:t>__________________</w:t>
      </w:r>
      <w:r w:rsidR="00DB7C1E" w:rsidRPr="008E5F96">
        <w:t>_,</w:t>
      </w:r>
      <w:r w:rsidRPr="008E5F96">
        <w:t xml:space="preserve"> C.F. _________</w:t>
      </w:r>
      <w:r w:rsidR="00DB7C1E">
        <w:t>________</w:t>
      </w:r>
      <w:r w:rsidRPr="008E5F96">
        <w:t xml:space="preserve">____, </w:t>
      </w:r>
      <w:r w:rsidR="004D429E" w:rsidRPr="004D429E">
        <w:t>identificato/a mediante il seguente documento di identità in corso di validità: tipologia __________, numero __________, rilasciato in data __________ da __________, del quale si allega copia</w:t>
      </w:r>
      <w:r w:rsidRPr="008E5F96">
        <w:t xml:space="preserve">,  </w:t>
      </w:r>
    </w:p>
    <w:p w14:paraId="4BAED9F9" w14:textId="0E1CB477" w:rsidR="00205FCC" w:rsidRPr="008E5F96" w:rsidRDefault="00205FCC" w:rsidP="00205FCC">
      <w:pPr>
        <w:jc w:val="both"/>
      </w:pPr>
      <w:r w:rsidRPr="008E5F96">
        <w:t>consapevole, ai sensi dell’art. 76 del D.P.R. n. 445/2000, delle responsabilità e delle sanzioni previste dal codice penale e dalle leggi speciali in materia in caso di dichiarazioni mendaci e formazione o uso di atti falsi ed assumendo la piena responsabilità in merito alle dichiarazioni rese ai sensi degli artt. 46 e 47 del citato D.P.R. n. 445/2000</w:t>
      </w:r>
      <w:r w:rsidR="004D429E">
        <w:t>,</w:t>
      </w:r>
    </w:p>
    <w:p w14:paraId="167AF55C" w14:textId="4CF5E7DE" w:rsidR="00592849" w:rsidRPr="008E5F96" w:rsidRDefault="00592849" w:rsidP="00592849">
      <w:r w:rsidRPr="008E5F96">
        <w:t>ai fini della partecipazione alla procedura per l'acquisizione di candidature per la nomina dei componenti della Commissione giudicatrice della gara in oggetto</w:t>
      </w:r>
      <w:r w:rsidR="00386C4E">
        <w:t>,</w:t>
      </w:r>
    </w:p>
    <w:p w14:paraId="4B7EA38C" w14:textId="6F0463F1" w:rsidR="00205FCC" w:rsidRPr="008E5F96" w:rsidRDefault="00205FCC" w:rsidP="00205FCC">
      <w:pPr>
        <w:jc w:val="center"/>
        <w:rPr>
          <w:b/>
          <w:bCs/>
        </w:rPr>
      </w:pPr>
      <w:r w:rsidRPr="008E5F96">
        <w:rPr>
          <w:b/>
          <w:bCs/>
        </w:rPr>
        <w:t>DICHIARA</w:t>
      </w:r>
    </w:p>
    <w:p w14:paraId="3E39C59C" w14:textId="77777777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i/>
          <w:iCs/>
          <w:kern w:val="0"/>
          <w:lang w:eastAsia="it-IT"/>
          <w14:ligatures w14:val="none"/>
        </w:rPr>
        <w:t>Requisiti generali</w:t>
      </w:r>
    </w:p>
    <w:p w14:paraId="495ED301" w14:textId="77777777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>a) di essere in possesso della cittadinanza italiana / della cittadinanza __________;</w:t>
      </w:r>
    </w:p>
    <w:p w14:paraId="55D1A554" w14:textId="77777777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>b) di godere dei diritti civili e politici;</w:t>
      </w:r>
    </w:p>
    <w:p w14:paraId="47591AAF" w14:textId="77777777" w:rsidR="00D7124C" w:rsidRPr="00D7124C" w:rsidRDefault="00D7124C" w:rsidP="00D7124C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D7124C">
        <w:rPr>
          <w:rFonts w:eastAsia="Times New Roman" w:cs="Times New Roman"/>
          <w:kern w:val="0"/>
          <w:lang w:eastAsia="it-IT"/>
          <w14:ligatures w14:val="none"/>
        </w:rPr>
        <w:t>c) di non essere interdetto/a o inabilitato/a e di non essere stato/a condannato/a, anche con sentenza non definitiva, a una pena che comporti l’interdizione, anche temporanea, dai pubblici uffici o l’incapacità di esercitare uffici direttivi;</w:t>
      </w:r>
    </w:p>
    <w:p w14:paraId="7ECDE16F" w14:textId="2656420C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>d) di non essere sottoposto</w:t>
      </w:r>
      <w:r w:rsidR="00386C4E">
        <w:rPr>
          <w:rFonts w:eastAsia="Times New Roman" w:cs="Times New Roman"/>
          <w:kern w:val="0"/>
          <w:lang w:eastAsia="it-IT"/>
          <w14:ligatures w14:val="none"/>
        </w:rPr>
        <w:t>/a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>, né di essere stato sottoposto, a misure di prevenzione disposte ai sensi del D.Lgs. 6 settembre 2011, n. 159 (Codice delle leggi antimafia e delle misure di prevenzione);</w:t>
      </w:r>
    </w:p>
    <w:p w14:paraId="3B4E4A8C" w14:textId="77777777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i/>
          <w:iCs/>
          <w:kern w:val="0"/>
          <w:lang w:eastAsia="it-IT"/>
          <w14:ligatures w14:val="none"/>
        </w:rPr>
        <w:t>Assenza delle cause ostative di cui all'art. 93, comma 5, del D.Lgs. 36/2023</w:t>
      </w:r>
    </w:p>
    <w:p w14:paraId="71AC9E47" w14:textId="77777777" w:rsidR="00D7124C" w:rsidRPr="00D7124C" w:rsidRDefault="00D7124C" w:rsidP="00D7124C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D7124C">
        <w:rPr>
          <w:rFonts w:eastAsia="Times New Roman" w:cs="Times New Roman"/>
          <w:kern w:val="0"/>
          <w:lang w:eastAsia="it-IT"/>
          <w14:ligatures w14:val="none"/>
        </w:rPr>
        <w:t>e) di non essere stato/a, nel biennio precedente all’indizione della procedura di aggiudicazione, componente di organi di indirizzo politico della stazione appaltante;</w:t>
      </w:r>
    </w:p>
    <w:p w14:paraId="0E9C475C" w14:textId="08EC1A27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>f) di non essere stato</w:t>
      </w:r>
      <w:r w:rsidR="00BE7A66">
        <w:rPr>
          <w:rFonts w:eastAsia="Times New Roman" w:cs="Times New Roman"/>
          <w:kern w:val="0"/>
          <w:lang w:eastAsia="it-IT"/>
          <w14:ligatures w14:val="none"/>
        </w:rPr>
        <w:t>/a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 condannato</w:t>
      </w:r>
      <w:r w:rsidR="00BE7A66">
        <w:rPr>
          <w:rFonts w:eastAsia="Times New Roman" w:cs="Times New Roman"/>
          <w:kern w:val="0"/>
          <w:lang w:eastAsia="it-IT"/>
          <w14:ligatures w14:val="none"/>
        </w:rPr>
        <w:t>/a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, anche con sentenza non passata in giudicato, per i reati previsti nel </w:t>
      </w:r>
      <w:r w:rsidR="00BE7A66">
        <w:rPr>
          <w:rFonts w:eastAsia="Times New Roman" w:cs="Times New Roman"/>
          <w:kern w:val="0"/>
          <w:lang w:eastAsia="it-IT"/>
          <w14:ligatures w14:val="none"/>
        </w:rPr>
        <w:t>c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apo I del </w:t>
      </w:r>
      <w:r w:rsidR="00BE7A66">
        <w:rPr>
          <w:rFonts w:eastAsia="Times New Roman" w:cs="Times New Roman"/>
          <w:kern w:val="0"/>
          <w:lang w:eastAsia="it-IT"/>
          <w14:ligatures w14:val="none"/>
        </w:rPr>
        <w:t>t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itolo II del </w:t>
      </w:r>
      <w:r w:rsidR="00BE7A66">
        <w:rPr>
          <w:rFonts w:eastAsia="Times New Roman" w:cs="Times New Roman"/>
          <w:kern w:val="0"/>
          <w:lang w:eastAsia="it-IT"/>
          <w14:ligatures w14:val="none"/>
        </w:rPr>
        <w:t>l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>ibro II del codice penale (delitti dei pubblici ufficiali contro la pubblica amministrazione);</w:t>
      </w:r>
    </w:p>
    <w:p w14:paraId="51F656D4" w14:textId="77777777" w:rsidR="00D7124C" w:rsidRPr="00D7124C" w:rsidRDefault="00D7124C" w:rsidP="00D7124C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D7124C">
        <w:rPr>
          <w:rFonts w:eastAsia="Times New Roman" w:cs="Times New Roman"/>
          <w:kern w:val="0"/>
          <w:lang w:eastAsia="it-IT"/>
          <w14:ligatures w14:val="none"/>
        </w:rPr>
        <w:lastRenderedPageBreak/>
        <w:t>g) di non trovarsi, per quanto allo stato conosciuto, in alcuna situazione di conflitto di interessi, anche potenziale, rispetto alla procedura in oggetto, ai sensi dell’art. 16 del D.Lgs. 36/2023 e dell’art. 7 del D.P.R. 16 aprile 2013, n. 62;</w:t>
      </w:r>
    </w:p>
    <w:p w14:paraId="33805DCC" w14:textId="77777777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i/>
          <w:iCs/>
          <w:kern w:val="0"/>
          <w:lang w:eastAsia="it-IT"/>
          <w14:ligatures w14:val="none"/>
        </w:rPr>
        <w:t>Ulteriori dichiarazioni</w:t>
      </w:r>
    </w:p>
    <w:p w14:paraId="5E9B328D" w14:textId="77777777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>h) di non essere coniuge, parente o affine entro il quarto grado degli amministratori e dei dipendenti di FONDIR;</w:t>
      </w:r>
    </w:p>
    <w:p w14:paraId="02EF2417" w14:textId="79C93A8B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i) </w:t>
      </w:r>
      <w:r w:rsidR="002330C4" w:rsidRPr="002330C4">
        <w:rPr>
          <w:rFonts w:eastAsia="Times New Roman" w:cs="Times New Roman"/>
          <w:kern w:val="0"/>
          <w:lang w:eastAsia="it-IT"/>
          <w14:ligatures w14:val="none"/>
        </w:rPr>
        <w:t>di non trovarsi in ulteriori situazioni di conflitto di interessi, anche potenziale, con FONDIR, diverse da quelle specificamente riferibili alla procedura in oggetto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>;</w:t>
      </w:r>
    </w:p>
    <w:p w14:paraId="2B484A2B" w14:textId="50FF6224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>j) di essere in possesso dei requisiti di competenza ed esperienza richiesti dal par</w:t>
      </w:r>
      <w:r w:rsidR="002330C4">
        <w:rPr>
          <w:rFonts w:eastAsia="Times New Roman" w:cs="Times New Roman"/>
          <w:kern w:val="0"/>
          <w:lang w:eastAsia="it-IT"/>
          <w14:ligatures w14:val="none"/>
        </w:rPr>
        <w:t>agrafo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 3 dell'Avviso, come risultanti dal </w:t>
      </w:r>
      <w:r w:rsidRPr="008E5F96">
        <w:rPr>
          <w:rFonts w:eastAsia="Times New Roman" w:cs="Times New Roman"/>
          <w:i/>
          <w:iCs/>
          <w:kern w:val="0"/>
          <w:lang w:eastAsia="it-IT"/>
          <w14:ligatures w14:val="none"/>
        </w:rPr>
        <w:t>curriculum vitae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 allegato alla domanda di partecipazione;</w:t>
      </w:r>
    </w:p>
    <w:p w14:paraId="0F5215DD" w14:textId="77777777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k) </w:t>
      </w:r>
      <w:r w:rsidRPr="008E5F96">
        <w:rPr>
          <w:rFonts w:eastAsia="Times New Roman" w:cs="Times New Roman"/>
          <w:i/>
          <w:iCs/>
          <w:kern w:val="0"/>
          <w:lang w:eastAsia="it-IT"/>
          <w14:ligatures w14:val="none"/>
        </w:rPr>
        <w:t>(per i dipendenti di altre amministrazioni)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 di essere dipendente di __________ e di essere disponibile ad acquisire tempestivamente l'autorizzazione dell'amministrazione di appartenenza, ai sensi dell'art. 53 del D.Lgs. 30 marzo 2001, n. 165, ove prevista.</w:t>
      </w:r>
    </w:p>
    <w:p w14:paraId="5B1D7947" w14:textId="77777777" w:rsidR="008E5F96" w:rsidRPr="008E5F96" w:rsidRDefault="008E5F96" w:rsidP="00BD30B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b/>
          <w:bCs/>
          <w:kern w:val="0"/>
          <w:lang w:eastAsia="it-IT"/>
          <w14:ligatures w14:val="none"/>
        </w:rPr>
        <w:t>SI IMPEGNA</w:t>
      </w:r>
    </w:p>
    <w:p w14:paraId="2AC39F07" w14:textId="77777777" w:rsidR="006D2D92" w:rsidRDefault="008E5F96" w:rsidP="006D2D92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6D2D92">
        <w:rPr>
          <w:rFonts w:eastAsia="Times New Roman" w:cs="Times New Roman"/>
          <w:kern w:val="0"/>
          <w:lang w:eastAsia="it-IT"/>
          <w14:ligatures w14:val="none"/>
        </w:rPr>
        <w:t>a rendere, non appena FONDIR avrà comunicato i nominativi degli operatori economici partecipanti e comunque prima della nomina, la dichiarazione sull'assenza di cause di incompatibilità, di astensione e di conflitto di interessi, anche potenziale, nei confronti dei medesimi operatori;</w:t>
      </w:r>
    </w:p>
    <w:p w14:paraId="06189B79" w14:textId="6E14B07D" w:rsidR="008E5F96" w:rsidRPr="006D2D92" w:rsidRDefault="008E5F96" w:rsidP="006D2D92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6D2D92">
        <w:rPr>
          <w:rFonts w:eastAsia="Times New Roman" w:cs="Times New Roman"/>
          <w:kern w:val="0"/>
          <w:lang w:eastAsia="it-IT"/>
          <w14:ligatures w14:val="none"/>
        </w:rPr>
        <w:t>a comunicare tempestivamente a FONDIR ogni causa di incompatibilità o situazione di conflitto di interessi, anche potenziale, che dovesse sopravvenire nel corso dell'incarico, e ad astenersi ai sensi dell'art. 16, comma 3, del D.Lgs. 36/2023.</w:t>
      </w:r>
    </w:p>
    <w:p w14:paraId="7911130C" w14:textId="77777777" w:rsidR="008E5F96" w:rsidRPr="008E5F96" w:rsidRDefault="008E5F96" w:rsidP="00BD30B6">
      <w:pPr>
        <w:spacing w:before="100" w:beforeAutospacing="1" w:after="100" w:afterAutospacing="1" w:line="240" w:lineRule="auto"/>
        <w:jc w:val="center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b/>
          <w:bCs/>
          <w:kern w:val="0"/>
          <w:lang w:eastAsia="it-IT"/>
          <w14:ligatures w14:val="none"/>
        </w:rPr>
        <w:t>AUTORIZZA</w:t>
      </w:r>
    </w:p>
    <w:p w14:paraId="1F14A601" w14:textId="2B42DFC1" w:rsidR="008E5F96" w:rsidRPr="008E5F96" w:rsidRDefault="008E5F96" w:rsidP="00BD30B6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kern w:val="0"/>
          <w:lang w:eastAsia="it-IT"/>
          <w14:ligatures w14:val="none"/>
        </w:rPr>
        <w:t xml:space="preserve">il trattamento dei dati personali contenuti nella presente dichiarazione, ai sensi del Regolamento (UE) 2016/679 e del D.Lgs. 196/2003 come novellato dal D.Lgs. 101/2018, per le finalità connesse alla presente procedura, </w:t>
      </w:r>
      <w:r w:rsidR="003C768F" w:rsidRPr="003C768F">
        <w:rPr>
          <w:rFonts w:eastAsia="Times New Roman" w:cs="Times New Roman"/>
          <w:kern w:val="0"/>
          <w:lang w:eastAsia="it-IT"/>
          <w14:ligatures w14:val="none"/>
        </w:rPr>
        <w:t>nonché la pubblicazione dei dati nei casi e con le modalità previsti dalla normativa in materia di trasparenza</w:t>
      </w:r>
      <w:r w:rsidRPr="008E5F96">
        <w:rPr>
          <w:rFonts w:eastAsia="Times New Roman" w:cs="Times New Roman"/>
          <w:kern w:val="0"/>
          <w:lang w:eastAsia="it-IT"/>
          <w14:ligatures w14:val="none"/>
        </w:rPr>
        <w:t>.</w:t>
      </w:r>
    </w:p>
    <w:p w14:paraId="555E77E5" w14:textId="77777777" w:rsidR="001F234E" w:rsidRDefault="001F234E" w:rsidP="001F234E">
      <w:pPr>
        <w:jc w:val="both"/>
        <w:rPr>
          <w:rFonts w:eastAsia="Calibri" w:cs="Calibri"/>
        </w:rPr>
      </w:pPr>
      <w:r w:rsidRPr="004A35D4">
        <w:rPr>
          <w:rFonts w:eastAsia="Calibri" w:cs="Calibri"/>
        </w:rPr>
        <w:t xml:space="preserve">In fede </w:t>
      </w:r>
    </w:p>
    <w:p w14:paraId="242A7DDC" w14:textId="77777777" w:rsidR="001F234E" w:rsidRPr="004A35D4" w:rsidRDefault="001F234E" w:rsidP="001F234E">
      <w:pPr>
        <w:jc w:val="both"/>
        <w:rPr>
          <w:rFonts w:eastAsia="Calibri" w:cs="Calibri"/>
        </w:rPr>
      </w:pPr>
    </w:p>
    <w:p w14:paraId="0D2B2975" w14:textId="36418EEA" w:rsidR="001F234E" w:rsidRPr="004A35D4" w:rsidRDefault="00CA63DC" w:rsidP="001F234E">
      <w:pPr>
        <w:spacing w:line="240" w:lineRule="auto"/>
        <w:jc w:val="both"/>
        <w:rPr>
          <w:rFonts w:eastAsia="Calibri" w:cs="Calibri"/>
        </w:rPr>
      </w:pPr>
      <w:r>
        <w:rPr>
          <w:rFonts w:eastAsia="Calibri" w:cs="Calibri"/>
        </w:rPr>
        <w:t>________</w:t>
      </w:r>
      <w:r w:rsidR="001F234E" w:rsidRPr="004A35D4">
        <w:rPr>
          <w:rFonts w:eastAsia="Calibri" w:cs="Calibri"/>
        </w:rPr>
        <w:t>, lì _____________</w:t>
      </w:r>
    </w:p>
    <w:p w14:paraId="4BE21A63" w14:textId="77777777" w:rsidR="001F234E" w:rsidRPr="004A35D4" w:rsidRDefault="001F234E" w:rsidP="001F234E">
      <w:pPr>
        <w:spacing w:line="240" w:lineRule="auto"/>
        <w:jc w:val="both"/>
        <w:rPr>
          <w:rFonts w:eastAsia="Calibri" w:cs="Calibri"/>
        </w:rPr>
      </w:pP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</w:r>
      <w:r w:rsidRPr="004A35D4">
        <w:rPr>
          <w:rFonts w:eastAsia="Calibri" w:cs="Calibri"/>
        </w:rPr>
        <w:tab/>
        <w:t>Firma</w:t>
      </w:r>
    </w:p>
    <w:p w14:paraId="6E01F600" w14:textId="77777777" w:rsidR="009043E7" w:rsidRDefault="009043E7" w:rsidP="008E5F96">
      <w:pPr>
        <w:spacing w:before="100" w:beforeAutospacing="1" w:after="100" w:afterAutospacing="1" w:line="240" w:lineRule="auto"/>
        <w:rPr>
          <w:rFonts w:eastAsia="Times New Roman" w:cs="Times New Roman"/>
          <w:i/>
          <w:iCs/>
          <w:kern w:val="0"/>
          <w:lang w:eastAsia="it-IT"/>
          <w14:ligatures w14:val="none"/>
        </w:rPr>
      </w:pPr>
    </w:p>
    <w:p w14:paraId="48BB1A7B" w14:textId="2EBBF795" w:rsidR="00205FCC" w:rsidRPr="009043E7" w:rsidRDefault="008E5F96" w:rsidP="009043E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8E5F96">
        <w:rPr>
          <w:rFonts w:eastAsia="Times New Roman" w:cs="Times New Roman"/>
          <w:i/>
          <w:iCs/>
          <w:kern w:val="0"/>
          <w:lang w:eastAsia="it-IT"/>
          <w14:ligatures w14:val="none"/>
        </w:rPr>
        <w:t xml:space="preserve">Allegato: copia fotostatica del </w:t>
      </w:r>
      <w:r w:rsidR="009043E7">
        <w:rPr>
          <w:rFonts w:eastAsia="Times New Roman" w:cs="Times New Roman"/>
          <w:i/>
          <w:iCs/>
          <w:kern w:val="0"/>
          <w:lang w:eastAsia="it-IT"/>
          <w14:ligatures w14:val="none"/>
        </w:rPr>
        <w:t>documento d’identità</w:t>
      </w:r>
      <w:r w:rsidRPr="008E5F96">
        <w:rPr>
          <w:rFonts w:eastAsia="Times New Roman" w:cs="Times New Roman"/>
          <w:i/>
          <w:iCs/>
          <w:kern w:val="0"/>
          <w:lang w:eastAsia="it-IT"/>
          <w14:ligatures w14:val="none"/>
        </w:rPr>
        <w:t xml:space="preserve"> in corso di validità</w:t>
      </w:r>
    </w:p>
    <w:sectPr w:rsidR="00205FCC" w:rsidRPr="009043E7" w:rsidSect="00A900EF">
      <w:headerReference w:type="default" r:id="rId10"/>
      <w:pgSz w:w="11906" w:h="16838"/>
      <w:pgMar w:top="218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2DF81" w14:textId="77777777" w:rsidR="009850CE" w:rsidRDefault="009850CE" w:rsidP="00205FCC">
      <w:pPr>
        <w:spacing w:after="0" w:line="240" w:lineRule="auto"/>
      </w:pPr>
      <w:r>
        <w:separator/>
      </w:r>
    </w:p>
  </w:endnote>
  <w:endnote w:type="continuationSeparator" w:id="0">
    <w:p w14:paraId="7CB922DE" w14:textId="77777777" w:rsidR="009850CE" w:rsidRDefault="009850CE" w:rsidP="00205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AF347" w14:textId="77777777" w:rsidR="009850CE" w:rsidRDefault="009850CE" w:rsidP="00205FCC">
      <w:pPr>
        <w:spacing w:after="0" w:line="240" w:lineRule="auto"/>
      </w:pPr>
      <w:r>
        <w:separator/>
      </w:r>
    </w:p>
  </w:footnote>
  <w:footnote w:type="continuationSeparator" w:id="0">
    <w:p w14:paraId="66DA38CF" w14:textId="77777777" w:rsidR="009850CE" w:rsidRDefault="009850CE" w:rsidP="00205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BF60" w14:textId="6CB802BF" w:rsidR="00205FCC" w:rsidRDefault="0082014D" w:rsidP="00A900EF">
    <w:pPr>
      <w:pStyle w:val="Intestazione"/>
      <w:jc w:val="right"/>
    </w:pPr>
    <w:r>
      <w:rPr>
        <w:rFonts w:ascii="Aptos" w:hAnsi="Aptos"/>
        <w:noProof/>
        <w:highlight w:val="yellow"/>
      </w:rPr>
      <w:drawing>
        <wp:anchor distT="0" distB="0" distL="114300" distR="114300" simplePos="0" relativeHeight="251659264" behindDoc="0" locked="0" layoutInCell="1" allowOverlap="1" wp14:anchorId="6A4E4ECC" wp14:editId="3D2DD4A0">
          <wp:simplePos x="0" y="0"/>
          <wp:positionH relativeFrom="margin">
            <wp:align>center</wp:align>
          </wp:positionH>
          <wp:positionV relativeFrom="paragraph">
            <wp:posOffset>-168275</wp:posOffset>
          </wp:positionV>
          <wp:extent cx="1211580" cy="1101725"/>
          <wp:effectExtent l="0" t="0" r="7620" b="3175"/>
          <wp:wrapSquare wrapText="bothSides"/>
          <wp:docPr id="160725631" name="Immagine 1607256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580" cy="110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5FCC">
      <w:t xml:space="preserve"> </w:t>
    </w:r>
  </w:p>
  <w:p w14:paraId="11CF4D33" w14:textId="3BE85687" w:rsidR="00205FCC" w:rsidRDefault="00205FCC">
    <w:pPr>
      <w:pStyle w:val="Intestazione"/>
    </w:pPr>
  </w:p>
  <w:p w14:paraId="1742FA3D" w14:textId="77777777" w:rsidR="00A900EF" w:rsidRDefault="00A900EF">
    <w:pPr>
      <w:pStyle w:val="Intestazione"/>
    </w:pPr>
  </w:p>
  <w:p w14:paraId="6BDEC71E" w14:textId="77777777" w:rsidR="00A900EF" w:rsidRDefault="00A900EF">
    <w:pPr>
      <w:pStyle w:val="Intestazione"/>
    </w:pPr>
  </w:p>
  <w:p w14:paraId="2B3DEEA9" w14:textId="77777777" w:rsidR="00A900EF" w:rsidRDefault="00A900EF">
    <w:pPr>
      <w:pStyle w:val="Intestazione"/>
    </w:pPr>
  </w:p>
  <w:p w14:paraId="3BBBAD09" w14:textId="77A38493" w:rsidR="00A900EF" w:rsidRDefault="00A900EF" w:rsidP="0082014D">
    <w:pPr>
      <w:pStyle w:val="Intestazione"/>
    </w:pPr>
  </w:p>
  <w:p w14:paraId="4554B2FA" w14:textId="77D83023" w:rsidR="00A900EF" w:rsidRDefault="00A900EF" w:rsidP="00A900EF">
    <w:pPr>
      <w:pStyle w:val="Intestazione"/>
      <w:jc w:val="right"/>
    </w:pPr>
    <w:r>
      <w:tab/>
      <w:t>Allegato B</w:t>
    </w:r>
  </w:p>
  <w:p w14:paraId="1204E9AD" w14:textId="77777777" w:rsidR="00A900EF" w:rsidRDefault="00A900EF" w:rsidP="00A900EF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6E95"/>
    <w:multiLevelType w:val="multilevel"/>
    <w:tmpl w:val="1C0C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0B3E7C"/>
    <w:multiLevelType w:val="hybridMultilevel"/>
    <w:tmpl w:val="D7F45F56"/>
    <w:lvl w:ilvl="0" w:tplc="FCEEE682">
      <w:start w:val="1"/>
      <w:numFmt w:val="lowerLetter"/>
      <w:lvlText w:val="%1)"/>
      <w:lvlJc w:val="left"/>
      <w:pPr>
        <w:ind w:left="773" w:hanging="361"/>
      </w:pPr>
      <w:rPr>
        <w:rFonts w:hint="default"/>
        <w:spacing w:val="-1"/>
        <w:w w:val="100"/>
        <w:lang w:val="it-IT" w:eastAsia="en-US" w:bidi="ar-SA"/>
      </w:rPr>
    </w:lvl>
    <w:lvl w:ilvl="1" w:tplc="96BE76CE">
      <w:numFmt w:val="bullet"/>
      <w:lvlText w:val="•"/>
      <w:lvlJc w:val="left"/>
      <w:pPr>
        <w:ind w:left="1779" w:hanging="361"/>
      </w:pPr>
      <w:rPr>
        <w:rFonts w:hint="default"/>
        <w:lang w:val="it-IT" w:eastAsia="en-US" w:bidi="ar-SA"/>
      </w:rPr>
    </w:lvl>
    <w:lvl w:ilvl="2" w:tplc="5636B370">
      <w:numFmt w:val="bullet"/>
      <w:lvlText w:val="•"/>
      <w:lvlJc w:val="left"/>
      <w:pPr>
        <w:ind w:left="2779" w:hanging="361"/>
      </w:pPr>
      <w:rPr>
        <w:rFonts w:hint="default"/>
        <w:lang w:val="it-IT" w:eastAsia="en-US" w:bidi="ar-SA"/>
      </w:rPr>
    </w:lvl>
    <w:lvl w:ilvl="3" w:tplc="5BDA1418">
      <w:numFmt w:val="bullet"/>
      <w:lvlText w:val="•"/>
      <w:lvlJc w:val="left"/>
      <w:pPr>
        <w:ind w:left="3779" w:hanging="361"/>
      </w:pPr>
      <w:rPr>
        <w:rFonts w:hint="default"/>
        <w:lang w:val="it-IT" w:eastAsia="en-US" w:bidi="ar-SA"/>
      </w:rPr>
    </w:lvl>
    <w:lvl w:ilvl="4" w:tplc="423EA3B4">
      <w:numFmt w:val="bullet"/>
      <w:lvlText w:val="•"/>
      <w:lvlJc w:val="left"/>
      <w:pPr>
        <w:ind w:left="4779" w:hanging="361"/>
      </w:pPr>
      <w:rPr>
        <w:rFonts w:hint="default"/>
        <w:lang w:val="it-IT" w:eastAsia="en-US" w:bidi="ar-SA"/>
      </w:rPr>
    </w:lvl>
    <w:lvl w:ilvl="5" w:tplc="B4E89CF0">
      <w:numFmt w:val="bullet"/>
      <w:lvlText w:val="•"/>
      <w:lvlJc w:val="left"/>
      <w:pPr>
        <w:ind w:left="5779" w:hanging="361"/>
      </w:pPr>
      <w:rPr>
        <w:rFonts w:hint="default"/>
        <w:lang w:val="it-IT" w:eastAsia="en-US" w:bidi="ar-SA"/>
      </w:rPr>
    </w:lvl>
    <w:lvl w:ilvl="6" w:tplc="3A62152C">
      <w:numFmt w:val="bullet"/>
      <w:lvlText w:val="•"/>
      <w:lvlJc w:val="left"/>
      <w:pPr>
        <w:ind w:left="6779" w:hanging="361"/>
      </w:pPr>
      <w:rPr>
        <w:rFonts w:hint="default"/>
        <w:lang w:val="it-IT" w:eastAsia="en-US" w:bidi="ar-SA"/>
      </w:rPr>
    </w:lvl>
    <w:lvl w:ilvl="7" w:tplc="B484C95A">
      <w:numFmt w:val="bullet"/>
      <w:lvlText w:val="•"/>
      <w:lvlJc w:val="left"/>
      <w:pPr>
        <w:ind w:left="7779" w:hanging="361"/>
      </w:pPr>
      <w:rPr>
        <w:rFonts w:hint="default"/>
        <w:lang w:val="it-IT" w:eastAsia="en-US" w:bidi="ar-SA"/>
      </w:rPr>
    </w:lvl>
    <w:lvl w:ilvl="8" w:tplc="3D903FA4">
      <w:numFmt w:val="bullet"/>
      <w:lvlText w:val="•"/>
      <w:lvlJc w:val="left"/>
      <w:pPr>
        <w:ind w:left="8779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67294A2C"/>
    <w:multiLevelType w:val="hybridMultilevel"/>
    <w:tmpl w:val="8B34AB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633808">
    <w:abstractNumId w:val="1"/>
  </w:num>
  <w:num w:numId="2" w16cid:durableId="1293245092">
    <w:abstractNumId w:val="0"/>
  </w:num>
  <w:num w:numId="3" w16cid:durableId="2072343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CC"/>
    <w:rsid w:val="000010C0"/>
    <w:rsid w:val="00001E73"/>
    <w:rsid w:val="00135E03"/>
    <w:rsid w:val="001673C4"/>
    <w:rsid w:val="00184CA9"/>
    <w:rsid w:val="001B7C63"/>
    <w:rsid w:val="001F234E"/>
    <w:rsid w:val="00205FCC"/>
    <w:rsid w:val="002330C4"/>
    <w:rsid w:val="00233A1E"/>
    <w:rsid w:val="002B29BD"/>
    <w:rsid w:val="002C574F"/>
    <w:rsid w:val="0030786A"/>
    <w:rsid w:val="00386C4E"/>
    <w:rsid w:val="003C768F"/>
    <w:rsid w:val="004D429E"/>
    <w:rsid w:val="0050233F"/>
    <w:rsid w:val="00547D92"/>
    <w:rsid w:val="00584C95"/>
    <w:rsid w:val="00592849"/>
    <w:rsid w:val="005B53B3"/>
    <w:rsid w:val="005F701E"/>
    <w:rsid w:val="006D2D92"/>
    <w:rsid w:val="0074071B"/>
    <w:rsid w:val="007720E0"/>
    <w:rsid w:val="0082014D"/>
    <w:rsid w:val="008658FB"/>
    <w:rsid w:val="008D228F"/>
    <w:rsid w:val="008E5F96"/>
    <w:rsid w:val="009043E7"/>
    <w:rsid w:val="00927510"/>
    <w:rsid w:val="009850CE"/>
    <w:rsid w:val="0098612C"/>
    <w:rsid w:val="009A2096"/>
    <w:rsid w:val="00A5436D"/>
    <w:rsid w:val="00A60A73"/>
    <w:rsid w:val="00A709F9"/>
    <w:rsid w:val="00A900EF"/>
    <w:rsid w:val="00AC5862"/>
    <w:rsid w:val="00BD30B6"/>
    <w:rsid w:val="00BE7A66"/>
    <w:rsid w:val="00C65560"/>
    <w:rsid w:val="00CA63DC"/>
    <w:rsid w:val="00CB1B90"/>
    <w:rsid w:val="00D34713"/>
    <w:rsid w:val="00D50A39"/>
    <w:rsid w:val="00D7124C"/>
    <w:rsid w:val="00DB7C1E"/>
    <w:rsid w:val="00DE1D49"/>
    <w:rsid w:val="00E77E3E"/>
    <w:rsid w:val="00F94DAE"/>
    <w:rsid w:val="00FD0520"/>
    <w:rsid w:val="00FE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098C2"/>
  <w15:chartTrackingRefBased/>
  <w15:docId w15:val="{E5D556B2-80E4-4784-B0F8-04CB1644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5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5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5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5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5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5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5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5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5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5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5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5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5F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5F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5F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5F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5F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5F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5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5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5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5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5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5F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205F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5F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5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5F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5FC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05F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5FCC"/>
  </w:style>
  <w:style w:type="paragraph" w:styleId="Pidipagina">
    <w:name w:val="footer"/>
    <w:basedOn w:val="Normale"/>
    <w:link w:val="PidipaginaCarattere"/>
    <w:uiPriority w:val="99"/>
    <w:unhideWhenUsed/>
    <w:rsid w:val="00205F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5FCC"/>
  </w:style>
  <w:style w:type="paragraph" w:styleId="Corpotesto">
    <w:name w:val="Body Text"/>
    <w:basedOn w:val="Normale"/>
    <w:link w:val="CorpotestoCarattere"/>
    <w:uiPriority w:val="1"/>
    <w:qFormat/>
    <w:rsid w:val="00205F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5FCC"/>
    <w:rPr>
      <w:rFonts w:ascii="Calibri" w:eastAsia="Calibri" w:hAnsi="Calibri" w:cs="Calibri"/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205FC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05F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05FCC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Revisione">
    <w:name w:val="Revision"/>
    <w:hidden/>
    <w:uiPriority w:val="99"/>
    <w:semiHidden/>
    <w:rsid w:val="00D712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224d0-2156-4566-808a-d4d26e2046a0" xsi:nil="true"/>
    <lcf76f155ced4ddcb4097134ff3c332f xmlns="1f0ba327-364a-489f-a73f-e410cb2c9ae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C4DAFA7DA7F84488A14209771F5234" ma:contentTypeVersion="19" ma:contentTypeDescription="Creare un nuovo documento." ma:contentTypeScope="" ma:versionID="dd0ad9f6b36b35edc6c25581a8d5d15e">
  <xsd:schema xmlns:xsd="http://www.w3.org/2001/XMLSchema" xmlns:xs="http://www.w3.org/2001/XMLSchema" xmlns:p="http://schemas.microsoft.com/office/2006/metadata/properties" xmlns:ns2="1f0ba327-364a-489f-a73f-e410cb2c9ae0" xmlns:ns3="bd0224d0-2156-4566-808a-d4d26e2046a0" targetNamespace="http://schemas.microsoft.com/office/2006/metadata/properties" ma:root="true" ma:fieldsID="a797b2a8823868f83e7e0dc260286d8f" ns2:_="" ns3:_="">
    <xsd:import namespace="1f0ba327-364a-489f-a73f-e410cb2c9ae0"/>
    <xsd:import namespace="bd0224d0-2156-4566-808a-d4d26e204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ba327-364a-489f-a73f-e410cb2c9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d8893089-2baa-451d-bcad-013b785920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224d0-2156-4566-808a-d4d26e204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f97c4a-ba40-4bf1-a68a-775c9cedd6a5}" ma:internalName="TaxCatchAll" ma:showField="CatchAllData" ma:web="bd0224d0-2156-4566-808a-d4d26e2046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29247-9CCD-43E3-B89E-2B1B1BD79EB8}">
  <ds:schemaRefs>
    <ds:schemaRef ds:uri="http://schemas.microsoft.com/office/2006/metadata/properties"/>
    <ds:schemaRef ds:uri="http://schemas.microsoft.com/office/infopath/2007/PartnerControls"/>
    <ds:schemaRef ds:uri="bd0224d0-2156-4566-808a-d4d26e2046a0"/>
    <ds:schemaRef ds:uri="1f0ba327-364a-489f-a73f-e410cb2c9ae0"/>
  </ds:schemaRefs>
</ds:datastoreItem>
</file>

<file path=customXml/itemProps2.xml><?xml version="1.0" encoding="utf-8"?>
<ds:datastoreItem xmlns:ds="http://schemas.openxmlformats.org/officeDocument/2006/customXml" ds:itemID="{BEC8BA33-8A49-4B29-AF8F-936ED5F32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0ba327-364a-489f-a73f-e410cb2c9ae0"/>
    <ds:schemaRef ds:uri="bd0224d0-2156-4566-808a-d4d26e204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E34CC7-33F1-4CCF-B6DA-7A9DDD1911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Anonimo</dc:creator>
  <cp:keywords/>
  <dc:description/>
  <cp:lastModifiedBy>Procedure</cp:lastModifiedBy>
  <cp:revision>29</cp:revision>
  <dcterms:created xsi:type="dcterms:W3CDTF">2026-05-18T07:51:00Z</dcterms:created>
  <dcterms:modified xsi:type="dcterms:W3CDTF">2026-09-23T10:30:00Z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0x01010084C4DAFA7DA7F84488A14209771F5234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